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AC" w:rsidRPr="00A8195B" w:rsidRDefault="009618AC" w:rsidP="009618AC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val="uk-UA" w:eastAsia="ru-RU"/>
        </w:rPr>
      </w:pPr>
      <w:r w:rsidRPr="00A8195B">
        <w:rPr>
          <w:rFonts w:ascii="Times New Roman" w:eastAsia="Times New Roman" w:hAnsi="Times New Roman" w:cs="Times New Roman"/>
          <w:b/>
          <w:bCs/>
          <w:noProof/>
          <w:color w:val="auto"/>
          <w:kern w:val="36"/>
          <w:sz w:val="48"/>
          <w:szCs w:val="48"/>
          <w:lang w:eastAsia="ru-RU"/>
        </w:rPr>
        <w:drawing>
          <wp:inline distT="0" distB="0" distL="0" distR="0" wp14:anchorId="4B154334" wp14:editId="09C00D1E">
            <wp:extent cx="5600700" cy="1257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95B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val="uk-UA" w:eastAsia="ru-RU"/>
        </w:rPr>
        <w:t xml:space="preserve">    </w:t>
      </w:r>
    </w:p>
    <w:p w:rsidR="009618AC" w:rsidRPr="00A8195B" w:rsidRDefault="009618AC" w:rsidP="0096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A8195B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Одеська обласна організація</w:t>
      </w:r>
    </w:p>
    <w:p w:rsidR="009618AC" w:rsidRPr="00A8195B" w:rsidRDefault="009618AC" w:rsidP="0096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18AC" w:rsidRPr="00A8195B" w:rsidRDefault="009618AC" w:rsidP="0096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18AC" w:rsidRPr="00A8195B" w:rsidRDefault="009618AC" w:rsidP="0096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18AC" w:rsidRPr="00A8195B" w:rsidRDefault="009618AC" w:rsidP="0096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18AC" w:rsidRPr="00A8195B" w:rsidRDefault="009618AC" w:rsidP="0096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195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7C3E89B" wp14:editId="21BF3856">
                <wp:extent cx="3794760" cy="403860"/>
                <wp:effectExtent l="0" t="0" r="38100" b="2857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4760" cy="4038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8AC" w:rsidRPr="00A8195B" w:rsidRDefault="009618AC" w:rsidP="009618AC">
                            <w:pPr>
                              <w:jc w:val="center"/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A8195B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Інформаційний</w:t>
                            </w:r>
                            <w:proofErr w:type="spellEnd"/>
                            <w:r w:rsidRPr="00A8195B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A8195B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бюлетень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C3E89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98.8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9618AC" w:rsidRPr="00A8195B" w:rsidRDefault="009618AC" w:rsidP="009618AC">
                      <w:pPr>
                        <w:jc w:val="center"/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proofErr w:type="spellStart"/>
                      <w:r w:rsidRPr="00A8195B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Інформаційний</w:t>
                      </w:r>
                      <w:proofErr w:type="spellEnd"/>
                      <w:r w:rsidRPr="00A8195B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A8195B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бюлетень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9618AC" w:rsidRPr="00A8195B" w:rsidRDefault="009618AC" w:rsidP="0096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18AC" w:rsidRPr="00A8195B" w:rsidRDefault="009618AC" w:rsidP="0096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18AC" w:rsidRPr="00A8195B" w:rsidRDefault="009618AC" w:rsidP="009618A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A8195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      №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26</w:t>
      </w:r>
    </w:p>
    <w:p w:rsidR="009618AC" w:rsidRPr="00A8195B" w:rsidRDefault="009618AC" w:rsidP="009618A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9618AC" w:rsidRPr="00A8195B" w:rsidRDefault="009618AC" w:rsidP="0096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18AC" w:rsidRPr="00A8195B" w:rsidRDefault="009618AC" w:rsidP="009618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819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Червень</w:t>
      </w:r>
      <w:r w:rsidRPr="00A819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  <w:r w:rsidRPr="00A819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рік </w:t>
      </w:r>
    </w:p>
    <w:p w:rsidR="009618AC" w:rsidRPr="009618AC" w:rsidRDefault="009618AC" w:rsidP="009618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</w:t>
      </w:r>
    </w:p>
    <w:p w:rsidR="00CF0958" w:rsidRPr="00EF70B2" w:rsidRDefault="00CF0958" w:rsidP="00CF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45"/>
          <w:szCs w:val="45"/>
          <w:lang w:val="uk-UA"/>
        </w:rPr>
      </w:pPr>
      <w:r w:rsidRPr="00EF70B2"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45"/>
          <w:szCs w:val="45"/>
          <w:lang w:val="uk-UA"/>
        </w:rPr>
        <w:t xml:space="preserve">Як в умовах воєнного стану </w:t>
      </w:r>
    </w:p>
    <w:p w:rsidR="00483BE3" w:rsidRDefault="00CF0958" w:rsidP="0096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45"/>
          <w:szCs w:val="45"/>
          <w:lang w:val="uk-UA"/>
        </w:rPr>
      </w:pPr>
      <w:r w:rsidRPr="00EF70B2"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45"/>
          <w:szCs w:val="45"/>
          <w:lang w:val="uk-UA"/>
        </w:rPr>
        <w:t>надавати працівникам щорічні основні відпустки</w:t>
      </w:r>
      <w:r w:rsidR="00483BE3"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45"/>
          <w:szCs w:val="45"/>
          <w:lang w:val="uk-UA"/>
        </w:rPr>
        <w:t xml:space="preserve"> </w:t>
      </w:r>
    </w:p>
    <w:p w:rsidR="009618AC" w:rsidRPr="00EF70B2" w:rsidRDefault="00CF0958" w:rsidP="0096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45"/>
          <w:szCs w:val="45"/>
          <w:lang w:val="uk-UA"/>
        </w:rPr>
      </w:pPr>
      <w:r w:rsidRPr="00EF70B2"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45"/>
          <w:szCs w:val="45"/>
          <w:lang w:val="uk-UA"/>
        </w:rPr>
        <w:t>(питання-відповіді)</w:t>
      </w:r>
    </w:p>
    <w:p w:rsidR="009618AC" w:rsidRPr="00EF70B2" w:rsidRDefault="009618AC" w:rsidP="009618AC">
      <w:pPr>
        <w:rPr>
          <w:lang w:val="uk-UA"/>
        </w:rPr>
      </w:pPr>
      <w:r w:rsidRPr="00EF70B2">
        <w:rPr>
          <w:lang w:val="uk-UA"/>
        </w:rPr>
        <w:br w:type="page"/>
      </w:r>
    </w:p>
    <w:p w:rsidR="00CF0958" w:rsidRPr="00483BE3" w:rsidRDefault="00CF0958" w:rsidP="00483BE3">
      <w:pPr>
        <w:pStyle w:val="a4"/>
        <w:numPr>
          <w:ilvl w:val="0"/>
          <w:numId w:val="3"/>
        </w:numPr>
        <w:spacing w:after="0"/>
        <w:ind w:left="0" w:firstLine="70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BE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Працівник використав два тижн</w:t>
      </w:r>
      <w:r w:rsidR="00662C4E" w:rsidRPr="00483BE3">
        <w:rPr>
          <w:rFonts w:ascii="Times New Roman" w:hAnsi="Times New Roman" w:cs="Times New Roman"/>
          <w:b/>
          <w:sz w:val="28"/>
          <w:szCs w:val="28"/>
          <w:lang w:val="uk-UA"/>
        </w:rPr>
        <w:t>і щорічної основної відпустки, з</w:t>
      </w:r>
      <w:r w:rsidRPr="00483BE3">
        <w:rPr>
          <w:rFonts w:ascii="Times New Roman" w:hAnsi="Times New Roman" w:cs="Times New Roman"/>
          <w:b/>
          <w:sz w:val="28"/>
          <w:szCs w:val="28"/>
          <w:lang w:val="uk-UA"/>
        </w:rPr>
        <w:t>алишилося 10 календарних днів. Чи може працівник невикористану відпустку поділити на кілька частин?</w:t>
      </w:r>
      <w:r w:rsidR="00483BE3" w:rsidRPr="00483B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83BE3" w:rsidRPr="00483BE3" w:rsidRDefault="00483BE3" w:rsidP="00483BE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BE3" w:rsidRDefault="00483BE3" w:rsidP="00E77D5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якщо не </w:t>
      </w:r>
      <w:r w:rsidR="00CF0958" w:rsidRPr="00CF0958">
        <w:rPr>
          <w:rFonts w:ascii="Times New Roman" w:hAnsi="Times New Roman" w:cs="Times New Roman"/>
          <w:sz w:val="28"/>
          <w:szCs w:val="28"/>
          <w:lang w:val="uk-UA"/>
        </w:rPr>
        <w:t>заперечує роботодавець.</w:t>
      </w:r>
    </w:p>
    <w:p w:rsidR="00CF0958" w:rsidRPr="00CF0958" w:rsidRDefault="00CF0958" w:rsidP="00E77D5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58">
        <w:rPr>
          <w:rFonts w:ascii="Times New Roman" w:hAnsi="Times New Roman" w:cs="Times New Roman"/>
          <w:sz w:val="28"/>
          <w:szCs w:val="28"/>
          <w:lang w:val="uk-UA"/>
        </w:rPr>
        <w:t>Безперервна частина відпустки не може бути меншою ніж 14 календарних днів (</w:t>
      </w:r>
      <w:r w:rsidR="00662C4E">
        <w:rPr>
          <w:rFonts w:ascii="Times New Roman" w:hAnsi="Times New Roman" w:cs="Times New Roman"/>
          <w:i/>
          <w:sz w:val="28"/>
          <w:szCs w:val="28"/>
          <w:lang w:val="uk-UA"/>
        </w:rPr>
        <w:t>стаття</w:t>
      </w:r>
      <w:r w:rsidRPr="00662C4E">
        <w:rPr>
          <w:rFonts w:ascii="Times New Roman" w:hAnsi="Times New Roman" w:cs="Times New Roman"/>
          <w:i/>
          <w:sz w:val="28"/>
          <w:szCs w:val="28"/>
          <w:lang w:val="uk-UA"/>
        </w:rPr>
        <w:t> 12 Закону України «Про відпустки» від 15.11.1996 № 504/96-ВР, далі — Закон про відпустки</w:t>
      </w:r>
      <w:r w:rsidRPr="00CF0958">
        <w:rPr>
          <w:rFonts w:ascii="Times New Roman" w:hAnsi="Times New Roman" w:cs="Times New Roman"/>
          <w:sz w:val="28"/>
          <w:szCs w:val="28"/>
          <w:lang w:val="uk-UA"/>
        </w:rPr>
        <w:t>). Інші частину відпустки працівник може поділити як завгодно, хоч по одному дню, якщо не заперечує роботодавець.</w:t>
      </w:r>
    </w:p>
    <w:p w:rsidR="00CF0958" w:rsidRPr="00CF0958" w:rsidRDefault="00CF0958" w:rsidP="009618A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958" w:rsidRPr="00662C4E" w:rsidRDefault="00662C4E" w:rsidP="009618A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6D91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958" w:rsidRPr="00662C4E">
        <w:rPr>
          <w:rFonts w:ascii="Times New Roman" w:hAnsi="Times New Roman" w:cs="Times New Roman"/>
          <w:b/>
          <w:sz w:val="28"/>
          <w:szCs w:val="28"/>
          <w:lang w:val="uk-UA"/>
        </w:rPr>
        <w:t>Двірник не бажає йти у відпустку, натомість хоче отримати грошову компенсацію. Чи можна замінити всю відпустку грошима у період воєнного стану?</w:t>
      </w:r>
    </w:p>
    <w:p w:rsidR="00483BE3" w:rsidRDefault="00CF0958" w:rsidP="00483BE3">
      <w:pPr>
        <w:pStyle w:val="a4"/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58">
        <w:rPr>
          <w:rFonts w:ascii="Times New Roman" w:hAnsi="Times New Roman" w:cs="Times New Roman"/>
          <w:sz w:val="28"/>
          <w:szCs w:val="28"/>
          <w:lang w:val="uk-UA"/>
        </w:rPr>
        <w:br/>
      </w:r>
      <w:r w:rsidR="00662C4E">
        <w:rPr>
          <w:rFonts w:ascii="Times New Roman" w:hAnsi="Times New Roman" w:cs="Times New Roman"/>
          <w:sz w:val="28"/>
          <w:szCs w:val="28"/>
          <w:lang w:val="uk-UA"/>
        </w:rPr>
        <w:t xml:space="preserve">Ні, </w:t>
      </w:r>
      <w:r w:rsidRPr="00CF0958">
        <w:rPr>
          <w:rFonts w:ascii="Times New Roman" w:hAnsi="Times New Roman" w:cs="Times New Roman"/>
          <w:sz w:val="28"/>
          <w:szCs w:val="28"/>
          <w:lang w:val="uk-UA"/>
        </w:rPr>
        <w:t>замінити грошовою компенсацією можна лише частину відпустки</w:t>
      </w:r>
      <w:r w:rsidR="00662C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0958" w:rsidRPr="00CF0958" w:rsidRDefault="00483BE3" w:rsidP="009618A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F0958" w:rsidRPr="00CF0958">
        <w:rPr>
          <w:rFonts w:ascii="Times New Roman" w:hAnsi="Times New Roman" w:cs="Times New Roman"/>
          <w:sz w:val="28"/>
          <w:szCs w:val="28"/>
          <w:lang w:val="uk-UA"/>
        </w:rPr>
        <w:t>а бажанням працівника частину щорічної відпустки замінюють грошовою компенсацією. При цьому тривалість наданої працівникові щорічної та додаткових відпусток не повинна бути м</w:t>
      </w:r>
      <w:r w:rsidR="00662C4E">
        <w:rPr>
          <w:rFonts w:ascii="Times New Roman" w:hAnsi="Times New Roman" w:cs="Times New Roman"/>
          <w:sz w:val="28"/>
          <w:szCs w:val="28"/>
          <w:lang w:val="uk-UA"/>
        </w:rPr>
        <w:t>енше ніж 24 календарних дні (</w:t>
      </w:r>
      <w:r w:rsidR="00662C4E" w:rsidRPr="00662C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стаття </w:t>
      </w:r>
      <w:r w:rsidR="00CF0958" w:rsidRPr="00662C4E">
        <w:rPr>
          <w:rFonts w:ascii="Times New Roman" w:hAnsi="Times New Roman" w:cs="Times New Roman"/>
          <w:i/>
          <w:sz w:val="28"/>
          <w:szCs w:val="28"/>
          <w:lang w:val="uk-UA"/>
        </w:rPr>
        <w:t> 24 Закону про відпустки</w:t>
      </w:r>
      <w:r w:rsidR="00CF0958" w:rsidRPr="00CF095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F0958" w:rsidRPr="00CF0958" w:rsidRDefault="00CF0958" w:rsidP="009618A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958" w:rsidRDefault="00CF0958" w:rsidP="00483B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6D91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CF095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6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Вчителька математики виїхала за кордон у період дії воєнного стану. Працювати дистанційно не мала можливості, тому оформила відпустку </w:t>
      </w:r>
      <w:r w:rsidR="00662C4E">
        <w:rPr>
          <w:rFonts w:ascii="Times New Roman" w:hAnsi="Times New Roman" w:cs="Times New Roman"/>
          <w:b/>
          <w:sz w:val="28"/>
          <w:szCs w:val="28"/>
          <w:lang w:val="uk-UA"/>
        </w:rPr>
        <w:t>без збереження зарплати на 90 календарних</w:t>
      </w:r>
      <w:r w:rsidRPr="00662C4E">
        <w:rPr>
          <w:rFonts w:ascii="Times New Roman" w:hAnsi="Times New Roman" w:cs="Times New Roman"/>
          <w:b/>
          <w:sz w:val="28"/>
          <w:szCs w:val="28"/>
          <w:lang w:val="uk-UA"/>
        </w:rPr>
        <w:t> дн</w:t>
      </w:r>
      <w:r w:rsidR="00662C4E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662C4E">
        <w:rPr>
          <w:rFonts w:ascii="Times New Roman" w:hAnsi="Times New Roman" w:cs="Times New Roman"/>
          <w:b/>
          <w:sz w:val="28"/>
          <w:szCs w:val="28"/>
          <w:lang w:val="uk-UA"/>
        </w:rPr>
        <w:t>. Чи враховувати період такої відпустки до стажу роботи, що дає право на щорічну основну відпустку?</w:t>
      </w:r>
      <w:r w:rsidR="00483B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83BE3" w:rsidRPr="00662C4E" w:rsidRDefault="00483BE3" w:rsidP="00483B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18AC" w:rsidRDefault="00CF0958" w:rsidP="009618A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58">
        <w:rPr>
          <w:rFonts w:ascii="Times New Roman" w:hAnsi="Times New Roman" w:cs="Times New Roman"/>
          <w:sz w:val="28"/>
          <w:szCs w:val="28"/>
          <w:lang w:val="uk-UA"/>
        </w:rPr>
        <w:t>Ні, не враховувати</w:t>
      </w:r>
      <w:r w:rsidR="00662C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0958" w:rsidRPr="00662C4E" w:rsidRDefault="00CF0958" w:rsidP="009618A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F0958">
        <w:rPr>
          <w:rFonts w:ascii="Times New Roman" w:hAnsi="Times New Roman" w:cs="Times New Roman"/>
          <w:sz w:val="28"/>
          <w:szCs w:val="28"/>
          <w:lang w:val="uk-UA"/>
        </w:rPr>
        <w:t>У період дії воєнного стану роботодавець за заявою працівника, який виїхав за межі території України або набув статусу ВПО, в обо</w:t>
      </w:r>
      <w:r w:rsidRPr="00CF0958">
        <w:rPr>
          <w:rFonts w:ascii="Times New Roman" w:hAnsi="Times New Roman" w:cs="Times New Roman"/>
          <w:sz w:val="28"/>
          <w:szCs w:val="28"/>
          <w:lang w:val="uk-UA"/>
        </w:rPr>
        <w:softHyphen/>
        <w:t>в’я</w:t>
      </w:r>
      <w:r w:rsidRPr="00CF0958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зковому порядку надає йому відпустку без збереження заробітної плати тривалістю, визначеною у заяві, але не більше 90 календарних днів, без зарахування часу перебування у відпустці до стажу роботи, що дає право на щорічну основну </w:t>
      </w:r>
      <w:r w:rsidR="00662C4E">
        <w:rPr>
          <w:rFonts w:ascii="Times New Roman" w:hAnsi="Times New Roman" w:cs="Times New Roman"/>
          <w:sz w:val="28"/>
          <w:szCs w:val="28"/>
          <w:lang w:val="uk-UA"/>
        </w:rPr>
        <w:t>відпустку (</w:t>
      </w:r>
      <w:r w:rsidR="00662C4E" w:rsidRPr="00662C4E">
        <w:rPr>
          <w:rFonts w:ascii="Times New Roman" w:hAnsi="Times New Roman" w:cs="Times New Roman"/>
          <w:i/>
          <w:sz w:val="28"/>
          <w:szCs w:val="28"/>
          <w:lang w:val="uk-UA"/>
        </w:rPr>
        <w:t>частина  4 статті</w:t>
      </w:r>
      <w:r w:rsidRPr="00662C4E">
        <w:rPr>
          <w:rFonts w:ascii="Times New Roman" w:hAnsi="Times New Roman" w:cs="Times New Roman"/>
          <w:i/>
          <w:sz w:val="28"/>
          <w:szCs w:val="28"/>
          <w:lang w:val="uk-UA"/>
        </w:rPr>
        <w:t> 12 Закону України «Про організацію трудових відносин в умовах воєнного стану» від 15.03.2022 № 2136-ІХ, далі — Закон № 2136)</w:t>
      </w:r>
      <w:r w:rsidR="00662C4E" w:rsidRPr="00662C4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F0958" w:rsidRPr="00CF0958" w:rsidRDefault="00CF0958" w:rsidP="009618A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958" w:rsidRPr="00662C4E" w:rsidRDefault="00CF0958" w:rsidP="009618A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6D91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CF09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C4E">
        <w:rPr>
          <w:rFonts w:ascii="Times New Roman" w:hAnsi="Times New Roman" w:cs="Times New Roman"/>
          <w:b/>
          <w:sz w:val="28"/>
          <w:szCs w:val="28"/>
          <w:lang w:val="uk-UA"/>
        </w:rPr>
        <w:t>Який період відсутності працівника на робочому місці не зараховують до стажу роботи, що дає право на щорічну основну відпустку?</w:t>
      </w:r>
    </w:p>
    <w:p w:rsidR="0042569A" w:rsidRDefault="00CF0958" w:rsidP="00483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BE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Призупинення дії трудового договору на час воєнного стану</w:t>
      </w:r>
      <w:r w:rsidR="00D708D6" w:rsidRPr="00483BE3">
        <w:rPr>
          <w:rFonts w:ascii="Times New Roman" w:hAnsi="Times New Roman" w:cs="Times New Roman"/>
          <w:sz w:val="28"/>
          <w:szCs w:val="28"/>
          <w:lang w:val="uk-UA"/>
        </w:rPr>
        <w:t xml:space="preserve"> та перебування у відпустці без збереження заробітної плати</w:t>
      </w:r>
      <w:r w:rsidR="00A9538B" w:rsidRPr="00483BE3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A9538B" w:rsidRPr="00483BE3">
        <w:rPr>
          <w:rFonts w:ascii="Times New Roman" w:hAnsi="Times New Roman" w:cs="Times New Roman"/>
          <w:sz w:val="28"/>
          <w:szCs w:val="28"/>
          <w:lang w:val="uk-UA"/>
        </w:rPr>
        <w:t>на підставі частини четвертої статті 12</w:t>
      </w:r>
      <w:r w:rsidR="00A9538B" w:rsidRPr="00483BE3">
        <w:rPr>
          <w:rFonts w:ascii="Arial" w:hAnsi="Arial" w:cs="Arial"/>
          <w:color w:val="1A1A1A"/>
          <w:shd w:val="clear" w:color="auto" w:fill="FFFFFF"/>
          <w:lang w:val="uk-UA"/>
        </w:rPr>
        <w:t xml:space="preserve"> </w:t>
      </w:r>
      <w:r w:rsidR="00A9538B" w:rsidRPr="00483BE3">
        <w:rPr>
          <w:rFonts w:ascii="Times New Roman" w:hAnsi="Times New Roman" w:cs="Times New Roman"/>
          <w:sz w:val="28"/>
          <w:szCs w:val="28"/>
          <w:lang w:val="uk-UA"/>
        </w:rPr>
        <w:t>Закону  № 2136 до такого стажу не зараховується</w:t>
      </w:r>
      <w:r w:rsidR="00A9538B" w:rsidRPr="00483BE3">
        <w:rPr>
          <w:rFonts w:ascii="Times New Roman" w:hAnsi="Times New Roman" w:cs="Times New Roman"/>
          <w:sz w:val="28"/>
          <w:szCs w:val="28"/>
        </w:rPr>
        <w:t>.</w:t>
      </w:r>
    </w:p>
    <w:p w:rsidR="00483BE3" w:rsidRDefault="00CF0958" w:rsidP="00483BE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3BE3">
        <w:rPr>
          <w:rFonts w:ascii="Times New Roman" w:hAnsi="Times New Roman" w:cs="Times New Roman"/>
          <w:sz w:val="28"/>
          <w:szCs w:val="28"/>
          <w:lang w:val="uk-UA"/>
        </w:rPr>
        <w:t>Час призупинення трудових відносин під час війни не зараховують до стажу роботи для надання щорічної відпустки працівникам. Це можливо згодом з відшкодуванням заробітної плати працівникам за час призупинення дії трудового договору державою, що здійснює з</w:t>
      </w:r>
      <w:r w:rsidR="00662C4E" w:rsidRPr="00483BE3">
        <w:rPr>
          <w:rFonts w:ascii="Times New Roman" w:hAnsi="Times New Roman" w:cs="Times New Roman"/>
          <w:sz w:val="28"/>
          <w:szCs w:val="28"/>
          <w:lang w:val="uk-UA"/>
        </w:rPr>
        <w:t>бройну агресію проти України (</w:t>
      </w:r>
      <w:r w:rsidR="00662C4E" w:rsidRPr="00483BE3">
        <w:rPr>
          <w:rFonts w:ascii="Times New Roman" w:hAnsi="Times New Roman" w:cs="Times New Roman"/>
          <w:i/>
          <w:sz w:val="28"/>
          <w:szCs w:val="28"/>
          <w:lang w:val="uk-UA"/>
        </w:rPr>
        <w:t>пункт  4 статті</w:t>
      </w:r>
      <w:r w:rsidRPr="00483BE3">
        <w:rPr>
          <w:rFonts w:ascii="Times New Roman" w:hAnsi="Times New Roman" w:cs="Times New Roman"/>
          <w:i/>
          <w:sz w:val="28"/>
          <w:szCs w:val="28"/>
          <w:lang w:val="uk-UA"/>
        </w:rPr>
        <w:t> 13 Закону № 2136)</w:t>
      </w:r>
      <w:r w:rsidR="00A9538B" w:rsidRPr="00483BE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9538B" w:rsidRDefault="00A9538B" w:rsidP="00483BE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Pr="00CF0958"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 у відпустці </w:t>
      </w:r>
      <w:r w:rsidRPr="00A9538B">
        <w:rPr>
          <w:rFonts w:ascii="Times New Roman" w:hAnsi="Times New Roman" w:cs="Times New Roman"/>
          <w:sz w:val="28"/>
          <w:szCs w:val="28"/>
          <w:lang w:val="uk-UA"/>
        </w:rPr>
        <w:t>без збереження заробітної плати</w:t>
      </w:r>
      <w:r w:rsidRPr="00483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538B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частини четвертої статті 12 Закону  № 2136 </w:t>
      </w:r>
      <w:r w:rsidRPr="00CF0958">
        <w:rPr>
          <w:rFonts w:ascii="Times New Roman" w:hAnsi="Times New Roman" w:cs="Times New Roman"/>
          <w:sz w:val="28"/>
          <w:szCs w:val="28"/>
          <w:lang w:val="uk-UA"/>
        </w:rPr>
        <w:t xml:space="preserve">до стажу роботи, що дає право на щорічну основну </w:t>
      </w:r>
      <w:r>
        <w:rPr>
          <w:rFonts w:ascii="Times New Roman" w:hAnsi="Times New Roman" w:cs="Times New Roman"/>
          <w:sz w:val="28"/>
          <w:szCs w:val="28"/>
          <w:lang w:val="uk-UA"/>
        </w:rPr>
        <w:t>відпустку  не зараховується.</w:t>
      </w:r>
    </w:p>
    <w:p w:rsidR="000336C4" w:rsidRPr="00A9538B" w:rsidRDefault="000336C4" w:rsidP="00A9538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F0958" w:rsidRDefault="00CF0958" w:rsidP="009618A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6D91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CF09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C4E">
        <w:rPr>
          <w:rFonts w:ascii="Times New Roman" w:hAnsi="Times New Roman" w:cs="Times New Roman"/>
          <w:b/>
          <w:sz w:val="28"/>
          <w:szCs w:val="28"/>
          <w:lang w:val="uk-UA"/>
        </w:rPr>
        <w:t>Сторож планує піти у щорічну основну відпустку з 21 по 27 серпня. На цей період припадає День Незалежності України та два вихідні дні. Чи враховувати святкові та неробочі дні при визначенні тривалості відпустки?</w:t>
      </w:r>
      <w:r w:rsidR="00425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2569A" w:rsidRPr="00CF0958" w:rsidRDefault="0042569A" w:rsidP="009618A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83BE3" w:rsidRDefault="00CF0958" w:rsidP="00E77D5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58">
        <w:rPr>
          <w:rFonts w:ascii="Times New Roman" w:hAnsi="Times New Roman" w:cs="Times New Roman"/>
          <w:sz w:val="28"/>
          <w:szCs w:val="28"/>
          <w:lang w:val="uk-UA"/>
        </w:rPr>
        <w:t>Враховувати всі календарні дні, що припадають на відпустку</w:t>
      </w:r>
      <w:r w:rsidR="00662C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0958" w:rsidRPr="00CF0958" w:rsidRDefault="00CF0958" w:rsidP="00E77D5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5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3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0958">
        <w:rPr>
          <w:rFonts w:ascii="Times New Roman" w:hAnsi="Times New Roman" w:cs="Times New Roman"/>
          <w:sz w:val="28"/>
          <w:szCs w:val="28"/>
          <w:lang w:val="uk-UA"/>
        </w:rPr>
        <w:t>мирний час святкові та неробочі дні при визначенні тривалості щоріч</w:t>
      </w:r>
      <w:r w:rsidR="00662C4E">
        <w:rPr>
          <w:rFonts w:ascii="Times New Roman" w:hAnsi="Times New Roman" w:cs="Times New Roman"/>
          <w:sz w:val="28"/>
          <w:szCs w:val="28"/>
          <w:lang w:val="uk-UA"/>
        </w:rPr>
        <w:t>них відпусток не враховують (</w:t>
      </w:r>
      <w:r w:rsidR="00662C4E" w:rsidRPr="00662C4E">
        <w:rPr>
          <w:rFonts w:ascii="Times New Roman" w:hAnsi="Times New Roman" w:cs="Times New Roman"/>
          <w:i/>
          <w:sz w:val="28"/>
          <w:szCs w:val="28"/>
          <w:lang w:val="uk-UA"/>
        </w:rPr>
        <w:t>стаття</w:t>
      </w:r>
      <w:r w:rsidRPr="00662C4E">
        <w:rPr>
          <w:rFonts w:ascii="Times New Roman" w:hAnsi="Times New Roman" w:cs="Times New Roman"/>
          <w:i/>
          <w:sz w:val="28"/>
          <w:szCs w:val="28"/>
          <w:lang w:val="uk-UA"/>
        </w:rPr>
        <w:t> 5 Закону про відпустки</w:t>
      </w:r>
      <w:r w:rsidRPr="00CF0958">
        <w:rPr>
          <w:rFonts w:ascii="Times New Roman" w:hAnsi="Times New Roman" w:cs="Times New Roman"/>
          <w:sz w:val="28"/>
          <w:szCs w:val="28"/>
          <w:lang w:val="uk-UA"/>
        </w:rPr>
        <w:t>). Однак під час воєнного стану цю норму не застосовують. Тож до тривалості усіх видів відпусток зараз включають усі календарні дні, що припадають на відпустку.</w:t>
      </w:r>
      <w:r w:rsidRPr="00CF0958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CF0958" w:rsidRPr="00CF0958" w:rsidRDefault="00662C4E" w:rsidP="009618A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D9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958" w:rsidRPr="00662C4E">
        <w:rPr>
          <w:rFonts w:ascii="Times New Roman" w:hAnsi="Times New Roman" w:cs="Times New Roman"/>
          <w:b/>
          <w:sz w:val="28"/>
          <w:szCs w:val="28"/>
          <w:lang w:val="uk-UA"/>
        </w:rPr>
        <w:t>Чи виплачувати у період воєнного стану педагогам допомогу на оздоровлення під час надання щорічної основної відпустки?</w:t>
      </w:r>
      <w:r w:rsidR="00CF0958" w:rsidRPr="00662C4E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483BE3" w:rsidRDefault="00CF0958" w:rsidP="00483BE3">
      <w:pPr>
        <w:pStyle w:val="a4"/>
        <w:spacing w:after="0"/>
        <w:ind w:left="0" w:firstLine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58">
        <w:rPr>
          <w:rFonts w:ascii="Times New Roman" w:hAnsi="Times New Roman" w:cs="Times New Roman"/>
          <w:sz w:val="28"/>
          <w:szCs w:val="28"/>
          <w:lang w:val="uk-UA"/>
        </w:rPr>
        <w:t>Так, виплачувати при наданні будь-якої кількості днів відпустки</w:t>
      </w:r>
      <w:r w:rsidR="00662C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0958" w:rsidRPr="00CF0958" w:rsidRDefault="00CF0958" w:rsidP="00483BE3">
      <w:pPr>
        <w:pStyle w:val="a4"/>
        <w:spacing w:after="0"/>
        <w:ind w:left="0" w:firstLine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58">
        <w:rPr>
          <w:rFonts w:ascii="Times New Roman" w:hAnsi="Times New Roman" w:cs="Times New Roman"/>
          <w:sz w:val="28"/>
          <w:szCs w:val="28"/>
          <w:lang w:val="uk-UA"/>
        </w:rPr>
        <w:t>Норма статті 57 Закону України «Про освіту», що пе</w:t>
      </w:r>
      <w:r w:rsidR="00483BE3">
        <w:rPr>
          <w:rFonts w:ascii="Times New Roman" w:hAnsi="Times New Roman" w:cs="Times New Roman"/>
          <w:sz w:val="28"/>
          <w:szCs w:val="28"/>
          <w:lang w:val="uk-UA"/>
        </w:rPr>
        <w:t xml:space="preserve">редбачає виплату педагогічним і </w:t>
      </w:r>
      <w:r w:rsidRPr="00CF0958">
        <w:rPr>
          <w:rFonts w:ascii="Times New Roman" w:hAnsi="Times New Roman" w:cs="Times New Roman"/>
          <w:sz w:val="28"/>
          <w:szCs w:val="28"/>
          <w:lang w:val="uk-UA"/>
        </w:rPr>
        <w:t>науково-педагогічним працівникам допомоги на оздоровлення в розмірі місячного посадового окладу (ставки заробітної плати) при наданні щорічної відпустки, чинна. Її не скасували і не призупинили на час воєнного стану. Закон України «Про освіту» не прив’язує виплату допомоги на оздоровлення до якоїсь мінімальної кількості днів щорічної основної відпустки. Цю допомогу можна виплатити при наданні будь-якої кількості днів щорічної основної відпустки, навіть один день.</w:t>
      </w:r>
      <w:r w:rsidRPr="00CF0958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483BE3" w:rsidRDefault="00483B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483BE3" w:rsidRDefault="00CF0958" w:rsidP="00E77D5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6D9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</w:t>
      </w:r>
      <w:r w:rsidR="00483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C4E">
        <w:rPr>
          <w:rFonts w:ascii="Times New Roman" w:hAnsi="Times New Roman" w:cs="Times New Roman"/>
          <w:b/>
          <w:sz w:val="28"/>
          <w:szCs w:val="28"/>
          <w:lang w:val="uk-UA"/>
        </w:rPr>
        <w:t>Чи можна працівнику надати невикористані дні щорічної основної відпустки, якщо він зараз перебуває у відпустці без збереження заробітної плати?</w:t>
      </w:r>
      <w:r w:rsidR="00483B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83BE3" w:rsidRDefault="00483BE3" w:rsidP="00E77D5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958" w:rsidRDefault="00662C4E" w:rsidP="00483B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="00CF0958" w:rsidRPr="00CF0958">
        <w:rPr>
          <w:rFonts w:ascii="Times New Roman" w:hAnsi="Times New Roman" w:cs="Times New Roman"/>
          <w:sz w:val="28"/>
          <w:szCs w:val="28"/>
          <w:lang w:val="uk-UA"/>
        </w:rPr>
        <w:t>достроково припинивши відпустку без збереження зарплати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0958" w:rsidRPr="00CF0958">
        <w:rPr>
          <w:rFonts w:ascii="Times New Roman" w:hAnsi="Times New Roman" w:cs="Times New Roman"/>
          <w:sz w:val="28"/>
          <w:szCs w:val="28"/>
          <w:lang w:val="uk-UA"/>
        </w:rPr>
        <w:t>Працівник спочатку має домовитися з роботодавцем про дострокове припинення чинної відпустки без збереження заробітної плати. Після досягнення такої домовленості працівник має написати заяву про надання невикористаної частини щорічної основної відпустки. Роботодавець може відмовити працівнику в достроковому припиненні відпустки без збереження заробітної плати.</w:t>
      </w:r>
      <w:r w:rsidR="00483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3BE3" w:rsidRPr="00CF0958" w:rsidRDefault="00483BE3" w:rsidP="00483BE3">
      <w:pPr>
        <w:pStyle w:val="a4"/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958" w:rsidRPr="00CF0958" w:rsidRDefault="00CF0958" w:rsidP="00FE2AF1">
      <w:pPr>
        <w:pStyle w:val="a4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D6D91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Pr="00CF095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62C4E">
        <w:rPr>
          <w:rFonts w:ascii="Times New Roman" w:hAnsi="Times New Roman" w:cs="Times New Roman"/>
          <w:b/>
          <w:sz w:val="28"/>
          <w:szCs w:val="28"/>
          <w:lang w:val="uk-UA"/>
        </w:rPr>
        <w:t>Чи можна надати щорічну основну відпустку працівнику, якому оголошено простій?</w:t>
      </w:r>
      <w:r w:rsidRPr="00CF0958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62C4E" w:rsidRDefault="00CF0958" w:rsidP="009618A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58">
        <w:rPr>
          <w:rFonts w:ascii="Times New Roman" w:hAnsi="Times New Roman" w:cs="Times New Roman"/>
          <w:sz w:val="28"/>
          <w:szCs w:val="28"/>
          <w:lang w:val="uk-UA"/>
        </w:rPr>
        <w:t>Так, простій не потрібно припиняти</w:t>
      </w:r>
      <w:r w:rsidR="00662C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2C4E" w:rsidRDefault="00CF0958" w:rsidP="009618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58">
        <w:rPr>
          <w:rFonts w:ascii="Times New Roman" w:hAnsi="Times New Roman" w:cs="Times New Roman"/>
          <w:sz w:val="28"/>
          <w:szCs w:val="28"/>
          <w:lang w:val="uk-UA"/>
        </w:rPr>
        <w:t>Під час простою працівник продовжує перебувати в трудових відносинах, а отже</w:t>
      </w:r>
      <w:r w:rsidR="000336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0958">
        <w:rPr>
          <w:rFonts w:ascii="Times New Roman" w:hAnsi="Times New Roman" w:cs="Times New Roman"/>
          <w:sz w:val="28"/>
          <w:szCs w:val="28"/>
          <w:lang w:val="uk-UA"/>
        </w:rPr>
        <w:t xml:space="preserve"> має право отримати відпустку (</w:t>
      </w:r>
      <w:r w:rsidRPr="00662C4E">
        <w:rPr>
          <w:rFonts w:ascii="Times New Roman" w:hAnsi="Times New Roman" w:cs="Times New Roman"/>
          <w:i/>
          <w:sz w:val="28"/>
          <w:szCs w:val="28"/>
          <w:lang w:val="uk-UA"/>
        </w:rPr>
        <w:t>ст</w:t>
      </w:r>
      <w:r w:rsidR="00662C4E" w:rsidRPr="00662C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аття </w:t>
      </w:r>
      <w:r w:rsidRPr="00662C4E">
        <w:rPr>
          <w:rFonts w:ascii="Times New Roman" w:hAnsi="Times New Roman" w:cs="Times New Roman"/>
          <w:i/>
          <w:sz w:val="28"/>
          <w:szCs w:val="28"/>
          <w:lang w:val="uk-UA"/>
        </w:rPr>
        <w:t> 2 Закону про відпустки</w:t>
      </w:r>
      <w:r w:rsidRPr="00CF0958">
        <w:rPr>
          <w:rFonts w:ascii="Times New Roman" w:hAnsi="Times New Roman" w:cs="Times New Roman"/>
          <w:sz w:val="28"/>
          <w:szCs w:val="28"/>
          <w:lang w:val="uk-UA"/>
        </w:rPr>
        <w:t>). Щоб надати щорічну основну відпустку працівникові, припиняти простій не потрібно. Для надання відпустки необхідно, щоб працівник перебував у трудових відносинах, а не безпосередньо виконував трудову функцію.</w:t>
      </w:r>
      <w:r w:rsidRPr="00CF0958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62C4E" w:rsidRDefault="00662C4E" w:rsidP="00662C4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2C4E" w:rsidRDefault="00662C4E" w:rsidP="00662C4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2C4E" w:rsidRPr="009618AC" w:rsidRDefault="00CF0958" w:rsidP="00662C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618AC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662C4E" w:rsidRPr="009618A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Упорядкувала: заступник голови Одеської ОО ППОНУ</w:t>
      </w:r>
    </w:p>
    <w:p w:rsidR="00662C4E" w:rsidRPr="009618AC" w:rsidRDefault="00662C4E" w:rsidP="00662C4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618A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Оксана ПУШНОВА, </w:t>
      </w:r>
      <w:proofErr w:type="spellStart"/>
      <w:r w:rsidRPr="009618A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тел</w:t>
      </w:r>
      <w:proofErr w:type="spellEnd"/>
      <w:r w:rsidRPr="009618A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067-654-42-26</w:t>
      </w:r>
    </w:p>
    <w:p w:rsidR="00CF0958" w:rsidRPr="00CF0958" w:rsidRDefault="00CF0958" w:rsidP="00662C4E">
      <w:pPr>
        <w:pStyle w:val="a4"/>
        <w:ind w:left="0" w:hanging="28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F0958" w:rsidRPr="00CF0958" w:rsidSect="003D6D9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DFC" w:rsidRDefault="00DC6DFC" w:rsidP="009618AC">
      <w:pPr>
        <w:spacing w:after="0" w:line="240" w:lineRule="auto"/>
      </w:pPr>
      <w:r>
        <w:separator/>
      </w:r>
    </w:p>
  </w:endnote>
  <w:endnote w:type="continuationSeparator" w:id="0">
    <w:p w:rsidR="00DC6DFC" w:rsidRDefault="00DC6DFC" w:rsidP="0096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1322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18AC" w:rsidRPr="009618AC" w:rsidRDefault="009618AC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618A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618A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618A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569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9618A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618AC" w:rsidRDefault="009618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DFC" w:rsidRDefault="00DC6DFC" w:rsidP="009618AC">
      <w:pPr>
        <w:spacing w:after="0" w:line="240" w:lineRule="auto"/>
      </w:pPr>
      <w:r>
        <w:separator/>
      </w:r>
    </w:p>
  </w:footnote>
  <w:footnote w:type="continuationSeparator" w:id="0">
    <w:p w:rsidR="00DC6DFC" w:rsidRDefault="00DC6DFC" w:rsidP="00961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6C0A"/>
    <w:multiLevelType w:val="hybridMultilevel"/>
    <w:tmpl w:val="4D2CE3F4"/>
    <w:lvl w:ilvl="0" w:tplc="DB248C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D920DB"/>
    <w:multiLevelType w:val="hybridMultilevel"/>
    <w:tmpl w:val="75DA953C"/>
    <w:lvl w:ilvl="0" w:tplc="63B80D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A3BD6"/>
    <w:multiLevelType w:val="hybridMultilevel"/>
    <w:tmpl w:val="8BCC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58"/>
    <w:rsid w:val="000336C4"/>
    <w:rsid w:val="000D7971"/>
    <w:rsid w:val="001204CD"/>
    <w:rsid w:val="003D6D91"/>
    <w:rsid w:val="0042569A"/>
    <w:rsid w:val="00483BE3"/>
    <w:rsid w:val="0054588F"/>
    <w:rsid w:val="00552909"/>
    <w:rsid w:val="00662C4E"/>
    <w:rsid w:val="009618AC"/>
    <w:rsid w:val="00A9538B"/>
    <w:rsid w:val="00CF0958"/>
    <w:rsid w:val="00D708D6"/>
    <w:rsid w:val="00DC6DFC"/>
    <w:rsid w:val="00E77D51"/>
    <w:rsid w:val="00EF70B2"/>
    <w:rsid w:val="00FE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29FB6-A520-4377-9C46-3E86F9A9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1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9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09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1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61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8AC"/>
  </w:style>
  <w:style w:type="paragraph" w:styleId="a7">
    <w:name w:val="footer"/>
    <w:basedOn w:val="a"/>
    <w:link w:val="a8"/>
    <w:uiPriority w:val="99"/>
    <w:unhideWhenUsed/>
    <w:rsid w:val="00961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8AC"/>
  </w:style>
  <w:style w:type="paragraph" w:styleId="a9">
    <w:name w:val="Balloon Text"/>
    <w:basedOn w:val="a"/>
    <w:link w:val="aa"/>
    <w:uiPriority w:val="99"/>
    <w:semiHidden/>
    <w:unhideWhenUsed/>
    <w:rsid w:val="003D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неолоджик 98</dc:creator>
  <cp:keywords/>
  <dc:description/>
  <cp:lastModifiedBy>неолоджик 12</cp:lastModifiedBy>
  <cp:revision>11</cp:revision>
  <dcterms:created xsi:type="dcterms:W3CDTF">2023-05-31T08:26:00Z</dcterms:created>
  <dcterms:modified xsi:type="dcterms:W3CDTF">2023-06-16T06:28:00Z</dcterms:modified>
</cp:coreProperties>
</file>